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0" distT="0" distL="0" distR="0">
            <wp:extent cx="3534223" cy="10799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4223" cy="1079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u w:val="single"/>
          <w:rtl w:val="0"/>
        </w:rPr>
        <w:t xml:space="preserve">FICHA DE INSCRICÃO - COMISSÕES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Endereço: </w:t>
      </w:r>
    </w:p>
    <w:p w:rsidR="00000000" w:rsidDel="00000000" w:rsidP="00000000" w:rsidRDefault="00000000" w:rsidRPr="00000000" w14:paraId="00000008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Telefone:  </w:t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Celular: </w:t>
      </w:r>
    </w:p>
    <w:p w:rsidR="00000000" w:rsidDel="00000000" w:rsidP="00000000" w:rsidRDefault="00000000" w:rsidRPr="00000000" w14:paraId="0000000C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E-mail: </w:t>
      </w:r>
    </w:p>
    <w:p w:rsidR="00000000" w:rsidDel="00000000" w:rsidP="00000000" w:rsidRDefault="00000000" w:rsidRPr="00000000" w14:paraId="0000000E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Faculdade:</w:t>
      </w:r>
    </w:p>
    <w:p w:rsidR="00000000" w:rsidDel="00000000" w:rsidP="00000000" w:rsidRDefault="00000000" w:rsidRPr="00000000" w14:paraId="00000010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Semestre:</w:t>
      </w:r>
    </w:p>
    <w:p w:rsidR="00000000" w:rsidDel="00000000" w:rsidP="00000000" w:rsidRDefault="00000000" w:rsidRPr="00000000" w14:paraId="00000012">
      <w:pPr>
        <w:rPr>
          <w:rFonts w:ascii="Book Antiqua" w:cs="Book Antiqua" w:eastAsia="Book Antiqua" w:hAnsi="Book Antiqu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ook Antiqua" w:cs="Book Antiqua" w:eastAsia="Book Antiqua" w:hAnsi="Book Antiqua"/>
          <w:sz w:val="32"/>
          <w:szCs w:val="32"/>
          <w:vertAlign w:val="superscript"/>
        </w:rPr>
      </w:pP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Tem disponibilidade para participar de reuniões e palestras da comissão, que poderão ocorrer aos sabados no período da manhã?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28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ook Antiqu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